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w:t>
      </w:r>
      <w:r>
        <w:rPr>
          <w:rFonts w:hint="eastAsia" w:ascii="仿宋" w:hAnsi="仿宋" w:eastAsia="仿宋" w:cs="仿宋"/>
          <w:sz w:val="28"/>
          <w:szCs w:val="28"/>
          <w:lang w:eastAsia="zh-CN"/>
        </w:rPr>
        <w:t>，</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sz w:val="28"/>
          <w:szCs w:val="28"/>
        </w:rPr>
        <w:t>广告发布期间电费、第一次画面制作及上刊费用由</w:t>
      </w:r>
      <w:r>
        <w:rPr>
          <w:rFonts w:hint="eastAsia" w:ascii="仿宋" w:hAnsi="仿宋" w:eastAsia="仿宋"/>
          <w:sz w:val="28"/>
          <w:szCs w:val="28"/>
          <w:u w:val="none"/>
          <w:lang w:val="en-US" w:eastAsia="zh-CN"/>
        </w:rPr>
        <w:t>我司</w:t>
      </w:r>
      <w:r>
        <w:rPr>
          <w:rFonts w:hint="eastAsia" w:ascii="仿宋" w:hAnsi="仿宋" w:eastAsia="仿宋"/>
          <w:sz w:val="28"/>
          <w:szCs w:val="28"/>
        </w:rPr>
        <w:t>承担，之后品牌画面换刊费用由</w:t>
      </w:r>
      <w:r>
        <w:rPr>
          <w:rFonts w:hint="eastAsia" w:ascii="仿宋" w:hAnsi="仿宋" w:eastAsia="仿宋"/>
          <w:sz w:val="28"/>
          <w:szCs w:val="28"/>
          <w:u w:val="none"/>
          <w:lang w:val="en-US" w:eastAsia="zh-CN"/>
        </w:rPr>
        <w:t>报备者</w:t>
      </w:r>
      <w:r>
        <w:rPr>
          <w:rFonts w:hint="eastAsia" w:ascii="仿宋" w:hAnsi="仿宋" w:eastAsia="仿宋"/>
          <w:sz w:val="28"/>
          <w:szCs w:val="28"/>
        </w:rPr>
        <w:t>承担，按</w:t>
      </w:r>
      <w:r>
        <w:rPr>
          <w:rFonts w:hint="eastAsia" w:ascii="仿宋" w:hAnsi="仿宋" w:eastAsia="仿宋"/>
          <w:sz w:val="28"/>
          <w:szCs w:val="28"/>
          <w:lang w:val="en-US" w:eastAsia="zh-CN"/>
        </w:rPr>
        <w:t>我司</w:t>
      </w:r>
      <w:r>
        <w:rPr>
          <w:rFonts w:hint="eastAsia" w:ascii="仿宋" w:hAnsi="仿宋" w:eastAsia="仿宋"/>
          <w:sz w:val="28"/>
          <w:szCs w:val="28"/>
        </w:rPr>
        <w:t>画面制作及上刊费标准据实结算</w:t>
      </w:r>
      <w:r>
        <w:rPr>
          <w:rFonts w:hint="eastAsia" w:ascii="仿宋" w:hAnsi="仿宋" w:eastAsia="仿宋" w:cs="仿宋"/>
          <w:sz w:val="28"/>
          <w:szCs w:val="28"/>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w:t>
      </w:r>
      <w:r>
        <w:rPr>
          <w:rFonts w:hint="eastAsia" w:ascii="仿宋" w:hAnsi="仿宋" w:eastAsia="仿宋" w:cs="仿宋"/>
          <w:sz w:val="28"/>
          <w:szCs w:val="28"/>
          <w:lang w:val="en-US" w:eastAsia="zh-CN"/>
        </w:rPr>
        <w:t>报备有效期</w:t>
      </w:r>
      <w:bookmarkStart w:id="0" w:name="_GoBack"/>
      <w:bookmarkEnd w:id="0"/>
      <w:r>
        <w:rPr>
          <w:rFonts w:hint="eastAsia" w:ascii="仿宋" w:hAnsi="仿宋" w:eastAsia="仿宋" w:cs="仿宋"/>
          <w:sz w:val="28"/>
          <w:szCs w:val="28"/>
          <w:lang w:val="en-US" w:eastAsia="zh-CN"/>
        </w:rPr>
        <w:t>自2020年9月17日起至2020年12月31日止。之后</w:t>
      </w:r>
      <w:r>
        <w:rPr>
          <w:rFonts w:hint="eastAsia" w:ascii="仿宋" w:hAnsi="仿宋" w:eastAsia="仿宋" w:cs="仿宋"/>
          <w:sz w:val="28"/>
          <w:szCs w:val="28"/>
        </w:rPr>
        <w:t>如进入招商程序，</w:t>
      </w:r>
      <w:r>
        <w:rPr>
          <w:rFonts w:hint="eastAsia" w:ascii="仿宋" w:hAnsi="仿宋" w:eastAsia="仿宋" w:cs="仿宋"/>
          <w:sz w:val="28"/>
          <w:szCs w:val="28"/>
          <w:lang w:val="en-US" w:eastAsia="zh-CN"/>
        </w:rPr>
        <w:t>完成招商后</w:t>
      </w:r>
      <w:r>
        <w:rPr>
          <w:rFonts w:hint="eastAsia" w:ascii="仿宋" w:hAnsi="仿宋" w:eastAsia="仿宋" w:cs="仿宋"/>
          <w:sz w:val="28"/>
          <w:szCs w:val="28"/>
        </w:rPr>
        <w:t>合同</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049E748A"/>
    <w:rsid w:val="10ED43B5"/>
    <w:rsid w:val="128C10DD"/>
    <w:rsid w:val="1A132CD8"/>
    <w:rsid w:val="1BC72927"/>
    <w:rsid w:val="1BD47A3F"/>
    <w:rsid w:val="242C5369"/>
    <w:rsid w:val="24E57993"/>
    <w:rsid w:val="24FF271E"/>
    <w:rsid w:val="26694A64"/>
    <w:rsid w:val="2E8643C4"/>
    <w:rsid w:val="2FE6011F"/>
    <w:rsid w:val="350E1CC0"/>
    <w:rsid w:val="39EF7766"/>
    <w:rsid w:val="3CB20D81"/>
    <w:rsid w:val="3E266FD8"/>
    <w:rsid w:val="3E2D5A62"/>
    <w:rsid w:val="3EC2432D"/>
    <w:rsid w:val="3EF31940"/>
    <w:rsid w:val="4412264D"/>
    <w:rsid w:val="45A302D6"/>
    <w:rsid w:val="46841568"/>
    <w:rsid w:val="49A435D5"/>
    <w:rsid w:val="4FFB2105"/>
    <w:rsid w:val="51365ED9"/>
    <w:rsid w:val="516530A0"/>
    <w:rsid w:val="51D8453B"/>
    <w:rsid w:val="566321F0"/>
    <w:rsid w:val="61F71FA9"/>
    <w:rsid w:val="644B12EC"/>
    <w:rsid w:val="6DDE3069"/>
    <w:rsid w:val="6EC23903"/>
    <w:rsid w:val="73BE6232"/>
    <w:rsid w:val="77EF7024"/>
    <w:rsid w:val="7A1B0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3</TotalTime>
  <ScaleCrop>false</ScaleCrop>
  <LinksUpToDate>false</LinksUpToDate>
  <CharactersWithSpaces>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2020-09-01T00:31:00Z</cp:lastPrinted>
  <dcterms:modified xsi:type="dcterms:W3CDTF">2020-09-17T07:30:06Z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